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</w:pPr>
      <w:r>
        <w:rPr>
          <w:rtl w:val="0"/>
          <w:lang w:val="en-US"/>
        </w:rPr>
        <w:t>Dear Friends,</w:t>
      </w:r>
    </w:p>
    <w:p>
      <w:pPr>
        <w:pStyle w:val="Body"/>
        <w:jc w:val="both"/>
      </w:pPr>
      <w:r>
        <w:rPr>
          <w:rtl w:val="0"/>
        </w:rPr>
        <w:t xml:space="preserve"> </w:t>
      </w:r>
    </w:p>
    <w:p>
      <w:pPr>
        <w:pStyle w:val="Body"/>
        <w:jc w:val="both"/>
      </w:pPr>
      <w:r>
        <w:rPr>
          <w:rtl w:val="0"/>
          <w:lang w:val="en-US"/>
        </w:rPr>
        <w:t>Thank you for your support of the BankFWD initiative.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tl w:val="0"/>
          <w:lang w:val="en-US"/>
        </w:rPr>
        <w:t>We are grateful for your help in creating awareness of our campaign and are pleased to provide you with a comprehensive social media toolkit for our website launch and upcoming Climate Week events.</w:t>
      </w:r>
    </w:p>
    <w:p>
      <w:pPr>
        <w:pStyle w:val="Body"/>
        <w:jc w:val="both"/>
      </w:pPr>
      <w:r>
        <w:rPr>
          <w:rtl w:val="0"/>
        </w:rPr>
        <w:t xml:space="preserve"> </w:t>
      </w:r>
    </w:p>
    <w:p>
      <w:pPr>
        <w:pStyle w:val="Body"/>
        <w:jc w:val="both"/>
      </w:pPr>
      <w:r>
        <w:rPr>
          <w:rtl w:val="0"/>
          <w:lang w:val="en-US"/>
        </w:rPr>
        <w:t xml:space="preserve">The social media toolkit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complete with visual assets and suggested language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is available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"https://drive.google.com/drive/folders/17WSBy1EwRBxjXFP2HRdDWP0eFwpD9uNV?usp=sharing"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THIS LINK</w:t>
      </w:r>
      <w:r>
        <w:rPr/>
        <w:fldChar w:fldCharType="end" w:fldLock="0"/>
      </w:r>
      <w:r>
        <w:rPr>
          <w:rStyle w:val="None"/>
          <w:rtl w:val="0"/>
          <w:lang w:val="en-US"/>
        </w:rPr>
        <w:t>. This toolkit link will be updated on a rolling basis and new assets released as launch dates of coordinated assets approach.</w:t>
      </w:r>
    </w:p>
    <w:p>
      <w:pPr>
        <w:pStyle w:val="Body"/>
        <w:jc w:val="both"/>
      </w:pPr>
      <w:r>
        <w:rPr>
          <w:rStyle w:val="None"/>
          <w:rtl w:val="0"/>
        </w:rPr>
        <w:t xml:space="preserve"> </w:t>
      </w:r>
    </w:p>
    <w:p>
      <w:pPr>
        <w:pStyle w:val="Body"/>
        <w:jc w:val="both"/>
      </w:pPr>
      <w:r>
        <w:rPr>
          <w:rStyle w:val="None"/>
          <w:rtl w:val="0"/>
          <w:lang w:val="en-US"/>
        </w:rPr>
        <w:t xml:space="preserve">A "menu" of available social actions for you to choose from is summarized below, with suggested captions, launch dates, and other details linked in the toolkit PDF. </w:t>
      </w:r>
    </w:p>
    <w:p>
      <w:pPr>
        <w:pStyle w:val="Body"/>
        <w:jc w:val="both"/>
      </w:pPr>
    </w:p>
    <w:p>
      <w:pPr>
        <w:pStyle w:val="Body"/>
        <w:ind w:left="720" w:firstLine="0"/>
        <w:jc w:val="both"/>
      </w:pPr>
      <w:r>
        <w:rPr>
          <w:rStyle w:val="None"/>
          <w:rtl w:val="0"/>
          <w:lang w:val="en-US"/>
        </w:rPr>
        <w:t>Social Media Pledge: This customizable, open-ended graphic highlights your personal pledge to the BankFWD campaign. We encourage you to post your participation in the pledge on Instagram stories and post captions, tagging @bank_fwd in your post so that we may aggregate and share these global pledges.</w:t>
      </w:r>
    </w:p>
    <w:p>
      <w:pPr>
        <w:pStyle w:val="Body"/>
        <w:jc w:val="both"/>
      </w:pPr>
    </w:p>
    <w:p>
      <w:pPr>
        <w:pStyle w:val="Body"/>
        <w:ind w:left="720" w:firstLine="0"/>
        <w:jc w:val="both"/>
      </w:pPr>
      <w:r>
        <w:rPr>
          <w:rStyle w:val="None"/>
          <w:rtl w:val="0"/>
          <w:lang w:val="en-US"/>
        </w:rPr>
        <w:t>Confluence Panelist Announcements: Graphics will highlight segments and panelists/speakers.</w:t>
      </w:r>
    </w:p>
    <w:p>
      <w:pPr>
        <w:pStyle w:val="Body"/>
        <w:jc w:val="both"/>
      </w:pPr>
    </w:p>
    <w:p>
      <w:pPr>
        <w:pStyle w:val="Body"/>
        <w:ind w:left="720" w:firstLine="0"/>
        <w:jc w:val="both"/>
      </w:pPr>
      <w:r>
        <w:rPr>
          <w:rStyle w:val="None"/>
          <w:rtl w:val="0"/>
          <w:lang w:val="en-US"/>
        </w:rPr>
        <w:t>BankFWD pre-filled tweets: A series of pre-written tweets and applicable hashtags for ease of engaging with the initiative</w:t>
      </w:r>
      <w:r>
        <w:rPr>
          <w:rStyle w:val="None"/>
          <w:rtl w:val="1"/>
        </w:rPr>
        <w:t>’</w:t>
      </w:r>
      <w:r>
        <w:rPr>
          <w:rStyle w:val="None"/>
          <w:rtl w:val="0"/>
          <w:lang w:val="en-US"/>
        </w:rPr>
        <w:t>s core messaging. You are welcome to add personal material to tweets about why BankFWD</w:t>
      </w:r>
      <w:r>
        <w:rPr>
          <w:rStyle w:val="None"/>
          <w:rtl w:val="1"/>
        </w:rPr>
        <w:t>’</w:t>
      </w:r>
      <w:r>
        <w:rPr>
          <w:rStyle w:val="None"/>
          <w:rtl w:val="0"/>
          <w:lang w:val="en-US"/>
        </w:rPr>
        <w:t>s goals are important to you, and to thread relevant discussions. We ask that you include relevant hashtags, available within the Social Media Toolkit link above.</w:t>
      </w:r>
    </w:p>
    <w:p>
      <w:pPr>
        <w:pStyle w:val="Body"/>
        <w:jc w:val="both"/>
      </w:pPr>
    </w:p>
    <w:p>
      <w:pPr>
        <w:pStyle w:val="Body"/>
        <w:ind w:left="720" w:firstLine="0"/>
        <w:jc w:val="both"/>
      </w:pPr>
      <w:r>
        <w:rPr>
          <w:rStyle w:val="None"/>
          <w:rtl w:val="0"/>
          <w:lang w:val="en-US"/>
        </w:rPr>
        <w:t xml:space="preserve">BankFWD logos/graphics: Can be used on any assets, posts and event pages (please contact our team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"mailto:info@bank-fwd.org"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info@bank-fwd.org</w:t>
      </w:r>
      <w:r>
        <w:rPr/>
        <w:fldChar w:fldCharType="end" w:fldLock="0"/>
      </w:r>
      <w:r>
        <w:rPr>
          <w:rStyle w:val="None"/>
          <w:rtl w:val="0"/>
          <w:lang w:val="en-US"/>
        </w:rPr>
        <w:t xml:space="preserve"> if you would like to connect with us on a partnered event).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Style w:val="None"/>
          <w:rtl w:val="0"/>
          <w:lang w:val="en-US"/>
        </w:rPr>
        <w:t xml:space="preserve">Please note that @bank-fwd is the official account and central promotional hub of this activation </w:t>
      </w:r>
      <w:r>
        <w:rPr>
          <w:rStyle w:val="None"/>
          <w:rtl w:val="0"/>
        </w:rPr>
        <w:t xml:space="preserve">– </w:t>
      </w:r>
      <w:r>
        <w:rPr>
          <w:rStyle w:val="None"/>
          <w:rtl w:val="0"/>
          <w:lang w:val="en-US"/>
        </w:rPr>
        <w:t>all partner posts should direct users to this channel.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Style w:val="None"/>
          <w:rtl w:val="0"/>
          <w:lang w:val="en-US"/>
        </w:rPr>
        <w:t>We welcome you to include the designation "Proud member of BankFWD</w:t>
      </w:r>
      <w:r>
        <w:rPr>
          <w:rStyle w:val="None"/>
          <w:rtl w:val="0"/>
        </w:rPr>
        <w:t xml:space="preserve">” </w:t>
      </w:r>
      <w:r>
        <w:rPr>
          <w:rStyle w:val="None"/>
          <w:rtl w:val="0"/>
          <w:lang w:val="en-US"/>
        </w:rPr>
        <w:t>in any relevant posts or platform bios, including Facebook, Twitter, and LinkedIn.</w:t>
      </w:r>
    </w:p>
    <w:p>
      <w:pPr>
        <w:pStyle w:val="Body"/>
        <w:jc w:val="both"/>
      </w:pPr>
    </w:p>
    <w:p>
      <w:pPr>
        <w:pStyle w:val="Body"/>
        <w:jc w:val="both"/>
      </w:pPr>
      <w:r>
        <w:rPr>
          <w:rStyle w:val="None"/>
          <w:rtl w:val="0"/>
          <w:lang w:val="en-US"/>
        </w:rPr>
        <w:t>We welcome your continued engagement with @bank_fwd content, and look forward to generating excitement around the initiative with your help. Thank you for your partnership.</w:t>
      </w:r>
    </w:p>
    <w:p>
      <w:pPr>
        <w:pStyle w:val="Body"/>
      </w:pPr>
      <w:r>
        <w:rPr>
          <w:rStyle w:val="None"/>
          <w:rtl w:val="0"/>
        </w:rPr>
        <w:t xml:space="preserve"> </w:t>
      </w:r>
    </w:p>
    <w:p>
      <w:pPr>
        <w:pStyle w:val="Body"/>
        <w:ind w:left="5760" w:firstLine="0"/>
      </w:pPr>
      <w:r>
        <w:rPr>
          <w:rStyle w:val="None"/>
          <w:rtl w:val="0"/>
          <w:lang w:val="en-US"/>
        </w:rPr>
        <w:t>Kind regards,</w:t>
      </w:r>
    </w:p>
    <w:p>
      <w:pPr>
        <w:pStyle w:val="Body"/>
        <w:ind w:left="5760" w:firstLine="0"/>
      </w:pPr>
    </w:p>
    <w:p>
      <w:pPr>
        <w:pStyle w:val="Body"/>
        <w:ind w:left="5760" w:firstLine="0"/>
      </w:pPr>
      <w:r>
        <w:rPr>
          <w:rStyle w:val="None"/>
          <w:rtl w:val="0"/>
          <w:lang w:val="de-DE"/>
        </w:rPr>
        <w:t>Valerie Rockefeller</w:t>
      </w:r>
    </w:p>
    <w:p>
      <w:pPr>
        <w:pStyle w:val="Body"/>
        <w:ind w:left="5760" w:firstLine="0"/>
      </w:pPr>
      <w:r>
        <w:rPr>
          <w:rStyle w:val="None"/>
          <w:rtl w:val="0"/>
        </w:rPr>
        <w:t>Danny Growald</w:t>
      </w:r>
    </w:p>
    <w:p>
      <w:pPr>
        <w:pStyle w:val="Body"/>
        <w:ind w:left="5760" w:firstLine="0"/>
      </w:pPr>
      <w:r>
        <w:rPr>
          <w:rStyle w:val="None"/>
          <w:rtl w:val="0"/>
          <w:lang w:val="en-US"/>
        </w:rPr>
        <w:t>Peter Gill Case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